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321"/>
        <w:gridCol w:w="2977"/>
        <w:gridCol w:w="3462"/>
      </w:tblGrid>
      <w:tr w:rsidR="00F6564B">
        <w:trPr>
          <w:trHeight w:val="961"/>
          <w:jc w:val="center"/>
        </w:trPr>
        <w:tc>
          <w:tcPr>
            <w:tcW w:w="3321" w:type="dxa"/>
            <w:shd w:val="clear" w:color="auto" w:fill="auto"/>
          </w:tcPr>
          <w:p w:rsidR="00F6564B" w:rsidRDefault="00F6564B">
            <w:pPr>
              <w:widowControl w:val="0"/>
              <w:autoSpaceDE w:val="0"/>
              <w:snapToGrid w:val="0"/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  <w:shd w:val="clear" w:color="auto" w:fill="auto"/>
          </w:tcPr>
          <w:p w:rsidR="00F6564B" w:rsidRDefault="00AC422E">
            <w:pPr>
              <w:widowControl w:val="0"/>
              <w:autoSpaceDE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aps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523875" cy="762000"/>
                  <wp:effectExtent l="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7" t="-9" r="-17" b="-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762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  <w:shd w:val="clear" w:color="auto" w:fill="auto"/>
          </w:tcPr>
          <w:p w:rsidR="00F6564B" w:rsidRDefault="00F6564B">
            <w:pPr>
              <w:spacing w:after="0" w:line="240" w:lineRule="auto"/>
              <w:ind w:right="-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</w:tr>
    </w:tbl>
    <w:p w:rsidR="00F6564B" w:rsidRDefault="00F6564B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F6564B" w:rsidRDefault="00F6564B">
      <w:pPr>
        <w:keepNext/>
        <w:spacing w:before="240"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Cs/>
          <w:sz w:val="32"/>
          <w:szCs w:val="32"/>
        </w:rPr>
        <w:t>АДМИНИСТРАЦИЯ ЧЕРКАССКОГО СЕЛЬСОВЕТА САРАКТАШСКОГО РАЙОНА ОРЕНБУРГСКОЙ ОБЛАСТИ</w:t>
      </w:r>
    </w:p>
    <w:p w:rsidR="00F6564B" w:rsidRDefault="00F6564B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32"/>
          <w:szCs w:val="32"/>
        </w:rPr>
      </w:pPr>
    </w:p>
    <w:p w:rsidR="00F6564B" w:rsidRDefault="00AC422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0" allowOverlap="1">
            <wp:simplePos x="0" y="0"/>
            <wp:positionH relativeFrom="page">
              <wp:posOffset>929640</wp:posOffset>
            </wp:positionH>
            <wp:positionV relativeFrom="page">
              <wp:posOffset>2701925</wp:posOffset>
            </wp:positionV>
            <wp:extent cx="2923540" cy="359410"/>
            <wp:effectExtent l="0" t="0" r="0" b="2540"/>
            <wp:wrapNone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3540" cy="35941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564B">
        <w:rPr>
          <w:rFonts w:ascii="Times New Roman" w:hAnsi="Times New Roman" w:cs="Times New Roman"/>
          <w:b/>
          <w:sz w:val="32"/>
          <w:szCs w:val="32"/>
          <w:u w:val="single"/>
        </w:rPr>
        <w:t>______________П О С Т А Н О В Л Е Н И Е_______________</w:t>
      </w:r>
    </w:p>
    <w:p w:rsidR="00F6564B" w:rsidRDefault="00F6564B">
      <w:pPr>
        <w:spacing w:after="0" w:line="240" w:lineRule="auto"/>
        <w:ind w:right="-74"/>
        <w:rPr>
          <w:rFonts w:ascii="Times New Roman" w:hAnsi="Times New Roman" w:cs="Times New Roman"/>
          <w:sz w:val="28"/>
          <w:szCs w:val="28"/>
        </w:rPr>
      </w:pPr>
    </w:p>
    <w:p w:rsidR="00F6564B" w:rsidRDefault="00F6564B">
      <w:pPr>
        <w:pStyle w:val="aa"/>
        <w:tabs>
          <w:tab w:val="left" w:pos="708"/>
        </w:tabs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с. Черкассы</w:t>
      </w:r>
    </w:p>
    <w:p w:rsidR="00F6564B" w:rsidRDefault="00F6564B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ar-SA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674"/>
      </w:tblGrid>
      <w:tr w:rsidR="00F6564B">
        <w:trPr>
          <w:jc w:val="center"/>
        </w:trPr>
        <w:tc>
          <w:tcPr>
            <w:tcW w:w="7674" w:type="dxa"/>
            <w:shd w:val="clear" w:color="auto" w:fill="auto"/>
          </w:tcPr>
          <w:p w:rsidR="00F6564B" w:rsidRDefault="00F6564B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обеспечении пожарной безопасности в весенне-летний период 2024 года на территории Черкасского сельсовета Саракташского района Оренбургской области </w:t>
            </w:r>
          </w:p>
        </w:tc>
      </w:tr>
    </w:tbl>
    <w:p w:rsidR="00F6564B" w:rsidRDefault="00F6564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6564B" w:rsidRDefault="00F656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Федерального закона от 06.10.2003 года № 131-ФЗ «Об общих принципах организации местного самоуправления в Российской Федерации», Федерального Закона от 21.12.1994 № 69-ФЗ «О пожарной безопасности», в целях предупреждения возможных пожаров и гибели людей, реализации мер, направленных на обеспечение пожарной безопасности:</w:t>
      </w:r>
    </w:p>
    <w:p w:rsidR="00F6564B" w:rsidRDefault="00F656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Утвердить план мероприятий по обеспечению первичных мер пожарной безопасности на территории муниципального образования Черкасский сельсовет Саракташского района Оренбургской области в весенне-летний период 2024 года согласно  </w:t>
      </w:r>
      <w:hyperlink r:id="rId9" w:history="1">
        <w:r>
          <w:rPr>
            <w:rStyle w:val="a6"/>
            <w:rFonts w:ascii="Times New Roman" w:hAnsi="Times New Roman" w:cs="Times New Roman"/>
            <w:color w:val="000000"/>
            <w:sz w:val="28"/>
            <w:szCs w:val="28"/>
            <w:u w:val="none"/>
          </w:rPr>
          <w:t>приложению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564B" w:rsidRDefault="00F656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Данное постановление подлежит опубликованию в </w:t>
      </w:r>
      <w:r>
        <w:rPr>
          <w:rFonts w:ascii="Times New Roman" w:hAnsi="Times New Roman" w:cs="Times New Roman"/>
          <w:color w:val="000000"/>
          <w:sz w:val="28"/>
          <w:szCs w:val="28"/>
        </w:rPr>
        <w:t>периодическом печатном издании сельского поселения Черкасский сельсовет Саракташского района Оренбургской области - Информационном бюллетене «Черкасский сельсовет»</w:t>
      </w:r>
      <w:r>
        <w:rPr>
          <w:rFonts w:ascii="Times New Roman" w:hAnsi="Times New Roman" w:cs="Times New Roman"/>
          <w:sz w:val="28"/>
          <w:szCs w:val="28"/>
        </w:rPr>
        <w:t xml:space="preserve"> и размещению на официальном сайте администрации сельсовета.</w:t>
      </w:r>
    </w:p>
    <w:p w:rsidR="00F6564B" w:rsidRDefault="00F6564B">
      <w:pPr>
        <w:spacing w:after="0" w:line="240" w:lineRule="auto"/>
        <w:ind w:right="-58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исполнением данного постановления оставляю за собой.</w:t>
      </w:r>
    </w:p>
    <w:p w:rsidR="00F6564B" w:rsidRDefault="00AC422E">
      <w:pPr>
        <w:spacing w:after="0" w:line="240" w:lineRule="auto"/>
        <w:ind w:right="-58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0" distR="0" simplePos="0" relativeHeight="251657216" behindDoc="0" locked="0" layoutInCell="0" allowOverlap="1">
            <wp:simplePos x="0" y="0"/>
            <wp:positionH relativeFrom="page">
              <wp:posOffset>2656840</wp:posOffset>
            </wp:positionH>
            <wp:positionV relativeFrom="page">
              <wp:posOffset>7414260</wp:posOffset>
            </wp:positionV>
            <wp:extent cx="2876550" cy="1079500"/>
            <wp:effectExtent l="0" t="0" r="0" b="635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0795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564B" w:rsidRDefault="00F6564B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564B" w:rsidRDefault="00F6564B">
      <w:pPr>
        <w:spacing w:after="240"/>
        <w:rPr>
          <w:rFonts w:ascii="Tahoma" w:eastAsia="Tahoma" w:hAnsi="Tahoma" w:cs="Tahoma"/>
          <w:kern w:val="2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Т.В. Кучугурова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  <w:t xml:space="preserve">            </w:t>
      </w:r>
    </w:p>
    <w:p w:rsidR="00F6564B" w:rsidRDefault="00F6564B">
      <w:pPr>
        <w:widowControl w:val="0"/>
        <w:spacing w:after="120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ahoma" w:eastAsia="Tahoma" w:hAnsi="Tahoma" w:cs="Tahoma"/>
          <w:kern w:val="2"/>
          <w:sz w:val="16"/>
          <w:szCs w:val="16"/>
        </w:rPr>
        <w:t xml:space="preserve">                       </w:t>
      </w:r>
    </w:p>
    <w:p w:rsidR="00F6564B" w:rsidRDefault="00F6564B">
      <w:pPr>
        <w:spacing w:after="0" w:line="240" w:lineRule="auto"/>
        <w:ind w:right="-58"/>
        <w:jc w:val="both"/>
        <w:rPr>
          <w:rFonts w:ascii="Times New Roman" w:hAnsi="Times New Roman" w:cs="Times New Roman"/>
          <w:sz w:val="28"/>
          <w:szCs w:val="28"/>
        </w:rPr>
        <w:sectPr w:rsidR="00F6564B">
          <w:pgSz w:w="11906" w:h="16838"/>
          <w:pgMar w:top="1134" w:right="851" w:bottom="1134" w:left="1701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Разослано:  администрации района, прокурору района, председателю ТОС «Александровка», членам комиссии, ОНД и ПР по Саракташскому и Беляевскому районам, сайт сельсовета, в дело.</w:t>
      </w:r>
    </w:p>
    <w:p w:rsidR="00F6564B" w:rsidRDefault="00F6564B">
      <w:pPr>
        <w:spacing w:after="0" w:line="240" w:lineRule="auto"/>
        <w:ind w:left="107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F6564B" w:rsidRDefault="00F6564B">
      <w:pPr>
        <w:spacing w:after="0" w:line="240" w:lineRule="auto"/>
        <w:ind w:left="107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F6564B" w:rsidRDefault="00F6564B">
      <w:pPr>
        <w:spacing w:after="0" w:line="240" w:lineRule="auto"/>
        <w:ind w:left="107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Черкасского сельсовета</w:t>
      </w:r>
    </w:p>
    <w:p w:rsidR="00F6564B" w:rsidRDefault="00F6564B">
      <w:pPr>
        <w:spacing w:after="0" w:line="240" w:lineRule="auto"/>
        <w:ind w:left="107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Саракташского района Оренбургской области</w:t>
      </w:r>
    </w:p>
    <w:p w:rsidR="00F6564B" w:rsidRDefault="00F6564B">
      <w:pPr>
        <w:spacing w:after="0" w:line="240" w:lineRule="auto"/>
        <w:ind w:left="107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24.04.2024 № </w:t>
      </w:r>
      <w:r w:rsidR="005A63B7">
        <w:rPr>
          <w:rFonts w:ascii="Times New Roman" w:hAnsi="Times New Roman" w:cs="Times New Roman"/>
          <w:sz w:val="28"/>
          <w:szCs w:val="28"/>
        </w:rPr>
        <w:t>82-</w:t>
      </w:r>
      <w:r>
        <w:rPr>
          <w:rFonts w:ascii="Times New Roman" w:hAnsi="Times New Roman" w:cs="Times New Roman"/>
          <w:sz w:val="28"/>
          <w:szCs w:val="28"/>
        </w:rPr>
        <w:t>п</w:t>
      </w:r>
    </w:p>
    <w:p w:rsidR="00F6564B" w:rsidRDefault="00F656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564B" w:rsidRDefault="00F656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F6564B" w:rsidRDefault="00F656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мероприятий по обеспечению пожарной безопасности на территории Черкасского сельсовета Саракташского района Оренбургской области в весенне-летний период 2024</w:t>
      </w:r>
      <w:r>
        <w:t xml:space="preserve"> г.</w: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851"/>
        <w:gridCol w:w="6237"/>
        <w:gridCol w:w="3132"/>
        <w:gridCol w:w="2422"/>
        <w:gridCol w:w="2243"/>
      </w:tblGrid>
      <w:tr w:rsidR="00F6564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64B" w:rsidRDefault="00F6564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6564B" w:rsidRDefault="00F6564B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64B" w:rsidRDefault="00F6564B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64B" w:rsidRDefault="00F6564B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руководитель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64B" w:rsidRDefault="00F6564B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64B" w:rsidRDefault="00F6564B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F6564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64B" w:rsidRDefault="00F6564B">
            <w:pPr>
              <w:numPr>
                <w:ilvl w:val="0"/>
                <w:numId w:val="2"/>
              </w:numPr>
              <w:snapToGrid w:val="0"/>
              <w:spacing w:line="240" w:lineRule="auto"/>
              <w:ind w:left="17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64B" w:rsidRDefault="00F6564B">
            <w:pPr>
              <w:spacing w:line="240" w:lineRule="auto"/>
              <w:ind w:left="142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Провести проверку первичных средств пожаротушения (огнетушителей)  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64B" w:rsidRDefault="00F6564B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учреждений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64B" w:rsidRDefault="00F6564B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27.04.2024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64B" w:rsidRDefault="00F6564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6564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64B" w:rsidRDefault="00F6564B">
            <w:pPr>
              <w:numPr>
                <w:ilvl w:val="0"/>
                <w:numId w:val="2"/>
              </w:numPr>
              <w:snapToGrid w:val="0"/>
              <w:spacing w:line="240" w:lineRule="auto"/>
              <w:ind w:left="176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64B" w:rsidRDefault="00F6564B">
            <w:pPr>
              <w:spacing w:line="240" w:lineRule="auto"/>
              <w:ind w:left="142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Провести проверку пожарных водоемов находящиеся на территории сельсовета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64B" w:rsidRDefault="00F6564B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сельсовета, руководители учреждений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64B" w:rsidRDefault="00F6564B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Ежемесячно, в течении всего периода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64B" w:rsidRDefault="00F6564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6564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64B" w:rsidRDefault="00F6564B">
            <w:pPr>
              <w:numPr>
                <w:ilvl w:val="0"/>
                <w:numId w:val="2"/>
              </w:numPr>
              <w:snapToGrid w:val="0"/>
              <w:spacing w:line="240" w:lineRule="auto"/>
              <w:ind w:left="176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64B" w:rsidRDefault="00F6564B">
            <w:pPr>
              <w:spacing w:line="240" w:lineRule="auto"/>
              <w:ind w:left="142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Произвести обновление пришедших в негодность указателей пожарных водоемов с указанием на них четких цифр, указывающих расстояния до водоисточника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64B" w:rsidRDefault="00F6564B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сельсовета, руководители учреждений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64B" w:rsidRDefault="00F6564B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31.05.2024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64B" w:rsidRDefault="00F6564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64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64B" w:rsidRDefault="00F6564B">
            <w:pPr>
              <w:numPr>
                <w:ilvl w:val="0"/>
                <w:numId w:val="2"/>
              </w:numPr>
              <w:snapToGrid w:val="0"/>
              <w:spacing w:line="240" w:lineRule="auto"/>
              <w:ind w:left="17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64B" w:rsidRDefault="00F6564B">
            <w:pPr>
              <w:spacing w:line="240" w:lineRule="auto"/>
              <w:ind w:left="142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противопожарных минерализованных полос вокруг населенных пунктов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64B" w:rsidRDefault="00F6564B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Черкасского сельсовета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64B" w:rsidRDefault="00F6564B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схода паводковых вод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64B" w:rsidRDefault="00F6564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64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64B" w:rsidRDefault="00F6564B">
            <w:pPr>
              <w:numPr>
                <w:ilvl w:val="0"/>
                <w:numId w:val="2"/>
              </w:num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64B" w:rsidRDefault="00F6564B">
            <w:pPr>
              <w:spacing w:line="240" w:lineRule="auto"/>
              <w:ind w:left="142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обучение, практические тренировки с членами добровольной пожарной охраны сельсовета 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64B" w:rsidRDefault="00F6564B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Имамбаев М.М.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64B" w:rsidRDefault="00F6564B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Ежеквартально, в течении всего периода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64B" w:rsidRDefault="00F6564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6564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64B" w:rsidRDefault="00F6564B">
            <w:pPr>
              <w:numPr>
                <w:ilvl w:val="0"/>
                <w:numId w:val="2"/>
              </w:num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64B" w:rsidRDefault="00F6564B">
            <w:pPr>
              <w:spacing w:line="240" w:lineRule="auto"/>
              <w:ind w:left="142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Провести проверку систем и средств противопожарной защиты с привлечением обслуживающей организации, с составлением актов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64B" w:rsidRDefault="00F6564B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сельсовета, руководители учреждений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64B" w:rsidRDefault="00F6564B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Ежемесячно, в течении всего периода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64B" w:rsidRDefault="00F6564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6564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64B" w:rsidRDefault="00F6564B">
            <w:pPr>
              <w:numPr>
                <w:ilvl w:val="0"/>
                <w:numId w:val="2"/>
              </w:num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64B" w:rsidRDefault="00F6564B">
            <w:pPr>
              <w:spacing w:line="240" w:lineRule="auto"/>
              <w:ind w:left="142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Спланировать и провести комплекс мероприятий, направленных на своевременное удаление сухой растительности, на исключение возможности ее выжигания на территории населенных пунктов сельсовета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64B" w:rsidRDefault="00F6564B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сельсовета, руководители учреждений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64B" w:rsidRDefault="00F6564B">
            <w:pPr>
              <w:spacing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всего весенне-летнего периода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64B" w:rsidRDefault="00F6564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64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64B" w:rsidRDefault="00F6564B">
            <w:pPr>
              <w:numPr>
                <w:ilvl w:val="0"/>
                <w:numId w:val="2"/>
              </w:num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64B" w:rsidRDefault="00F6564B">
            <w:pPr>
              <w:spacing w:line="240" w:lineRule="auto"/>
              <w:ind w:left="142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инструктажи по пожарной безопасности на рабочих местах в сельскохозяйственных организациях на территории сельсовета по запрету выжигания сухой травянистой растительности, стерни, пожнивных остатков на землях сельхозназначения, разведения костров на полях.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64B" w:rsidRDefault="00F6564B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сельхоз предприятий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64B" w:rsidRDefault="00F6564B">
            <w:pPr>
              <w:spacing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всего весенне-летнего периода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64B" w:rsidRDefault="00F6564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64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64B" w:rsidRDefault="00F6564B">
            <w:pPr>
              <w:numPr>
                <w:ilvl w:val="0"/>
                <w:numId w:val="2"/>
              </w:num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64B" w:rsidRDefault="00F6564B">
            <w:pPr>
              <w:spacing w:line="240" w:lineRule="auto"/>
              <w:ind w:left="142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Обеспечить своевременную очистку территории объектов от горючих отходов, мусора, тары, опавших листьев и сухой травы, производить регулярное скашивание травы на территории сельсовета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64B" w:rsidRDefault="00F6564B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сельсовета, руководители учреждений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64B" w:rsidRDefault="00F6564B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64B" w:rsidRDefault="00F6564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64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64B" w:rsidRDefault="00F6564B">
            <w:pPr>
              <w:numPr>
                <w:ilvl w:val="0"/>
                <w:numId w:val="2"/>
              </w:num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64B" w:rsidRDefault="00F6564B">
            <w:pPr>
              <w:spacing w:line="240" w:lineRule="auto"/>
              <w:ind w:left="142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 осложнении пожароопасной обстановки вводить на территории сельсовета особый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противопожарный режим с установлением дополнительных требований пожарной безопасности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64B" w:rsidRDefault="00F6564B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Глава МО Кучугурова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Т.В.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64B" w:rsidRDefault="00F6564B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необходимости 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64B" w:rsidRDefault="00F6564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64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64B" w:rsidRDefault="00F6564B">
            <w:pPr>
              <w:numPr>
                <w:ilvl w:val="0"/>
                <w:numId w:val="2"/>
              </w:num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64B" w:rsidRDefault="00F6564B">
            <w:pPr>
              <w:spacing w:line="240" w:lineRule="auto"/>
              <w:ind w:left="142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своевременный вывоз мусора.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64B" w:rsidRDefault="00F6564B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сельсовета, руководители учреждений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64B" w:rsidRDefault="00F6564B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всего весенне-летнего периода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64B" w:rsidRDefault="00F6564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  <w:tr w:rsidR="00F6564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64B" w:rsidRDefault="00F6564B">
            <w:pPr>
              <w:numPr>
                <w:ilvl w:val="0"/>
                <w:numId w:val="2"/>
              </w:num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64B" w:rsidRDefault="00F6564B">
            <w:pPr>
              <w:spacing w:line="240" w:lineRule="auto"/>
              <w:ind w:left="142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проверку готовности систем связи и оповещения населения в случае возникновения пожаров.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64B" w:rsidRDefault="00F6564B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сельсовета, руководители учреждений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64B" w:rsidRDefault="00F6564B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всего весенне-летнего периода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64B" w:rsidRDefault="00F6564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  <w:tr w:rsidR="00F6564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64B" w:rsidRDefault="00F6564B">
            <w:pPr>
              <w:numPr>
                <w:ilvl w:val="0"/>
                <w:numId w:val="2"/>
              </w:num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64B" w:rsidRDefault="00F6564B">
            <w:pPr>
              <w:spacing w:line="240" w:lineRule="auto"/>
              <w:ind w:left="142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с населением по пропаганде пожарной безопасности в населенных пунктах, проведение разъяснительной работы на сходах граждан и путем подворных обходов. Организация размещения материалов, направленных на обучение населения мерам пожарной безопасности в весеннее-летний пожароопасный сезон и действиям при пожарах, в информационно-телекоммуникационной сети «Интернет»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64B" w:rsidRDefault="00F6564B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сельсовета, ТОС «Александровка», члены рабочей группы по проверке противопожарного состояния на территории сельсовета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64B" w:rsidRDefault="00F6564B">
            <w:pPr>
              <w:spacing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всего весенне-летнего периода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64B" w:rsidRDefault="00F6564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64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64B" w:rsidRDefault="00F6564B">
            <w:pPr>
              <w:numPr>
                <w:ilvl w:val="0"/>
                <w:numId w:val="2"/>
              </w:num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64B" w:rsidRDefault="00F6564B">
            <w:pPr>
              <w:spacing w:line="240" w:lineRule="auto"/>
              <w:ind w:left="142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работу патрульных, патрульно-маневренных, маневренных и патрульно-контрольных групп.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64B" w:rsidRDefault="00F6564B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сельсовета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64B" w:rsidRDefault="00F6564B">
            <w:pPr>
              <w:spacing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всего весенне-летнего периода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64B" w:rsidRDefault="00F6564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564B" w:rsidRDefault="00F6564B">
      <w:pPr>
        <w:spacing w:after="240" w:line="240" w:lineRule="auto"/>
        <w:ind w:firstLine="709"/>
        <w:jc w:val="both"/>
      </w:pPr>
    </w:p>
    <w:sectPr w:rsidR="00F6564B">
      <w:headerReference w:type="default" r:id="rId11"/>
      <w:headerReference w:type="first" r:id="rId12"/>
      <w:pgSz w:w="16838" w:h="11906" w:orient="landscape"/>
      <w:pgMar w:top="1135" w:right="1134" w:bottom="851" w:left="1134" w:header="70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0C8" w:rsidRDefault="00A960C8">
      <w:pPr>
        <w:spacing w:after="0" w:line="240" w:lineRule="auto"/>
      </w:pPr>
      <w:r>
        <w:separator/>
      </w:r>
    </w:p>
  </w:endnote>
  <w:endnote w:type="continuationSeparator" w:id="0">
    <w:p w:rsidR="00A960C8" w:rsidRDefault="00A96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0C8" w:rsidRDefault="00A960C8">
      <w:pPr>
        <w:spacing w:after="0" w:line="240" w:lineRule="auto"/>
      </w:pPr>
      <w:r>
        <w:separator/>
      </w:r>
    </w:p>
  </w:footnote>
  <w:footnote w:type="continuationSeparator" w:id="0">
    <w:p w:rsidR="00A960C8" w:rsidRDefault="00A960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64B" w:rsidRDefault="00AC422E">
    <w:pPr>
      <w:pStyle w:val="aa"/>
      <w:ind w:right="360"/>
    </w:pPr>
    <w:r>
      <w:rPr>
        <w:noProof/>
        <w:lang w:val="ru-RU" w:eastAsia="ru-RU"/>
      </w:rPr>
      <mc:AlternateContent>
        <mc:Choice Requires="wps">
          <w:drawing>
            <wp:anchor distT="0" distB="0" distL="0" distR="0" simplePos="0" relativeHeight="251657728" behindDoc="0" locked="0" layoutInCell="0" allowOverlap="1">
              <wp:simplePos x="0" y="0"/>
              <wp:positionH relativeFrom="page">
                <wp:posOffset>9972040</wp:posOffset>
              </wp:positionH>
              <wp:positionV relativeFrom="paragraph">
                <wp:posOffset>635</wp:posOffset>
              </wp:positionV>
              <wp:extent cx="70485" cy="169545"/>
              <wp:effectExtent l="8890" t="3175" r="6350" b="825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95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564B" w:rsidRDefault="00F6564B">
                          <w:pPr>
                            <w:pStyle w:val="aa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AC422E">
                            <w:rPr>
                              <w:rStyle w:val="a3"/>
                              <w:noProof/>
                            </w:rPr>
                            <w:t>4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85.2pt;margin-top:.05pt;width:5.55pt;height:13.3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" o:allowincell="f" stroked="f">
              <v:fill opacity="0"/>
              <v:textbox inset=".05pt,.05pt,.05pt,.05pt">
                <w:txbxContent>
                  <w:p w:rsidR="00F6564B" w:rsidRDefault="00F6564B">
                    <w:pPr>
                      <w:pStyle w:val="aa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AC422E">
                      <w:rPr>
                        <w:rStyle w:val="a3"/>
                        <w:noProof/>
                      </w:rPr>
                      <w:t>4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64B" w:rsidRDefault="00F6564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3B7"/>
    <w:rsid w:val="005A63B7"/>
    <w:rsid w:val="00A960C8"/>
    <w:rsid w:val="00AC422E"/>
    <w:rsid w:val="00F65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84C72555-10ED-44B6-920C-692136155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verflowPunct w:val="0"/>
      <w:autoSpaceDE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hint="default"/>
    </w:rPr>
  </w:style>
  <w:style w:type="character" w:customStyle="1" w:styleId="20">
    <w:name w:val="Основной шрифт абзаца2"/>
  </w:style>
  <w:style w:type="character" w:customStyle="1" w:styleId="WW8Num1z0">
    <w:name w:val="WW8Num1z0"/>
    <w:rPr>
      <w:rFonts w:ascii="Times New Roman" w:eastAsia="Times New Roman" w:hAnsi="Times New Roman" w:cs="Times New Roman" w:hint="default"/>
      <w:lang w:val="ru-RU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customStyle="1" w:styleId="a4">
    <w:name w:val="Текст выноски Знак"/>
    <w:rPr>
      <w:rFonts w:ascii="Tahoma" w:eastAsia="Calibri" w:hAnsi="Tahoma" w:cs="Tahoma"/>
      <w:sz w:val="16"/>
      <w:szCs w:val="16"/>
    </w:rPr>
  </w:style>
  <w:style w:type="character" w:customStyle="1" w:styleId="21">
    <w:name w:val="Заголовок 2 Знак"/>
    <w:rPr>
      <w:b/>
      <w:bCs/>
      <w:sz w:val="28"/>
    </w:rPr>
  </w:style>
  <w:style w:type="character" w:customStyle="1" w:styleId="a5">
    <w:name w:val="Верхний колонтитул Знак"/>
    <w:rPr>
      <w:rFonts w:ascii="Calibri" w:eastAsia="Calibri" w:hAnsi="Calibri" w:cs="Calibri"/>
      <w:sz w:val="22"/>
      <w:szCs w:val="22"/>
    </w:rPr>
  </w:style>
  <w:style w:type="character" w:styleId="a6">
    <w:name w:val="Hyperlink"/>
    <w:rPr>
      <w:color w:val="0000FF"/>
      <w:u w:val="single"/>
    </w:rPr>
  </w:style>
  <w:style w:type="character" w:customStyle="1" w:styleId="FontStyle13">
    <w:name w:val="Font Style13"/>
    <w:rPr>
      <w:rFonts w:ascii="Times New Roman" w:hAnsi="Times New Roman" w:cs="Times New Roman"/>
      <w:sz w:val="26"/>
    </w:rPr>
  </w:style>
  <w:style w:type="character" w:customStyle="1" w:styleId="fontstyle01">
    <w:name w:val="fontstyle01"/>
    <w:basedOn w:val="1"/>
    <w:rPr>
      <w:rFonts w:ascii="TimesNewRomanPSMT" w:hAnsi="TimesNewRomanPSMT" w:cs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HTML">
    <w:name w:val="Стандартный HTML Знак"/>
    <w:basedOn w:val="1"/>
    <w:rPr>
      <w:rFonts w:ascii="Courier New" w:hAnsi="Courier New" w:cs="Courier New"/>
    </w:rPr>
  </w:style>
  <w:style w:type="paragraph" w:customStyle="1" w:styleId="Heading">
    <w:name w:val="Heading"/>
    <w:basedOn w:val="a"/>
    <w:next w:val="a7"/>
    <w:pPr>
      <w:keepNext/>
      <w:spacing w:before="240" w:after="120"/>
    </w:pPr>
    <w:rPr>
      <w:rFonts w:ascii="Liberation Sans" w:eastAsia="Tahoma" w:hAnsi="Liberation Sans" w:cs="Nirmala UI"/>
      <w:sz w:val="28"/>
      <w:szCs w:val="28"/>
    </w:rPr>
  </w:style>
  <w:style w:type="paragraph" w:styleId="a7">
    <w:name w:val="Body Text"/>
    <w:basedOn w:val="a"/>
    <w:pPr>
      <w:jc w:val="both"/>
    </w:pPr>
    <w:rPr>
      <w:rFonts w:ascii="Bookman Old Style" w:hAnsi="Bookman Old Style" w:cs="Bookman Old Style"/>
      <w:b/>
      <w:bCs/>
      <w:i/>
      <w:iCs/>
    </w:rPr>
  </w:style>
  <w:style w:type="paragraph" w:styleId="a8">
    <w:name w:val="List"/>
    <w:basedOn w:val="a7"/>
    <w:rPr>
      <w:rFonts w:cs="Nirmala UI"/>
    </w:rPr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Times New Roman"/>
      <w:lang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HeaderandFooter">
    <w:name w:val="Header and Footer"/>
    <w:basedOn w:val="a"/>
    <w:pPr>
      <w:suppressLineNumbers/>
      <w:tabs>
        <w:tab w:val="center" w:pos="4819"/>
        <w:tab w:val="right" w:pos="9638"/>
      </w:tabs>
    </w:pPr>
  </w:style>
  <w:style w:type="paragraph" w:styleId="aa">
    <w:name w:val="header"/>
    <w:basedOn w:val="a"/>
    <w:pPr>
      <w:tabs>
        <w:tab w:val="center" w:pos="4677"/>
        <w:tab w:val="right" w:pos="9355"/>
      </w:tabs>
    </w:pPr>
    <w:rPr>
      <w:lang w:val="x-none"/>
    </w:r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customStyle="1" w:styleId="22">
    <w:name w:val="Знак2"/>
    <w:basedOn w:val="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BlockQuotation">
    <w:name w:val="Block Quotation"/>
    <w:basedOn w:val="a"/>
    <w:pPr>
      <w:widowControl w:val="0"/>
      <w:overflowPunct w:val="0"/>
      <w:autoSpaceDE w:val="0"/>
      <w:spacing w:after="0" w:line="240" w:lineRule="auto"/>
      <w:ind w:left="567" w:right="-2"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hAnsi="Courier New" w:cs="Courier New"/>
      <w:lang w:eastAsia="zh-CN"/>
    </w:rPr>
  </w:style>
  <w:style w:type="paragraph" w:styleId="HTML0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TableContents">
    <w:name w:val="Table Contents"/>
    <w:basedOn w:val="a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admmegion.ru/gov/laws/detail.php?ID=3717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Заместитель главы администрации района, руководитель аппарата главы района</vt:lpstr>
    </vt:vector>
  </TitlesOfParts>
  <Company/>
  <LinksUpToDate>false</LinksUpToDate>
  <CharactersWithSpaces>5124</CharactersWithSpaces>
  <SharedDoc>false</SharedDoc>
  <HLinks>
    <vt:vector size="6" baseType="variant">
      <vt:variant>
        <vt:i4>1572883</vt:i4>
      </vt:variant>
      <vt:variant>
        <vt:i4>0</vt:i4>
      </vt:variant>
      <vt:variant>
        <vt:i4>0</vt:i4>
      </vt:variant>
      <vt:variant>
        <vt:i4>5</vt:i4>
      </vt:variant>
      <vt:variant>
        <vt:lpwstr>http://www.admmegion.ru/gov/laws/detail.php?ID=37174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Заместитель главы администрации района, руководитель аппарата главы района</dc:title>
  <dc:subject/>
  <dc:creator>MB</dc:creator>
  <cp:keywords/>
  <cp:lastModifiedBy>Пользователь Windows</cp:lastModifiedBy>
  <cp:revision>2</cp:revision>
  <cp:lastPrinted>2016-02-25T07:07:00Z</cp:lastPrinted>
  <dcterms:created xsi:type="dcterms:W3CDTF">2024-04-24T10:13:00Z</dcterms:created>
  <dcterms:modified xsi:type="dcterms:W3CDTF">2024-04-24T10:13:00Z</dcterms:modified>
</cp:coreProperties>
</file>